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Аннотация к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>рабочей программе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</w:t>
      </w: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>«Музыка»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1-4 классы</w:t>
      </w:r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Style w:val="fontstyle21"/>
          <w:rFonts w:ascii="Times New Roman" w:hAnsi="Times New Roman" w:cs="Times New Roman"/>
          <w:sz w:val="28"/>
          <w:szCs w:val="28"/>
        </w:rPr>
        <w:t>Адаптированная рабочая п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рограмма составлена в соответствии с основными положениями художественно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педагогической концепции Д. Б.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 и концепции «Преемственность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четырехлетней начальной школы в системе непрерывного образования» / Музыка.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Авторы: Е. Д. Критская, Г. П. Сергеева, Т. C.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формирование музыкальной культуры как неотъемлемой части духовной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школьников;</w:t>
      </w:r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развитие активного, прочувствованного и осознанного восприятия школьниками лучших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образцов мировой музыкальной культуры прошлого и настоящего;</w:t>
      </w:r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накопление на основе восприятия музыки тезауруса — интонационно-образного словаря,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багажа музыкальных впечатлений, первоначальных знаний о музыке, хорового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исполнительства, необходимых для ориентации ребенка в сложном мире музыкального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искусства;</w:t>
      </w:r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- приобщение к искусству как духовному опыту поколений, овладение способами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художественной деятельности, развитие индивидуальности, дарования и творческих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способностей ребенка.</w:t>
      </w:r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CB8">
        <w:rPr>
          <w:rStyle w:val="fontstyle01"/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представлено следующими разделами: собственно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содержание курса музыки в начальной школе, планируемые результаты 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программы, тематическое планирование.</w:t>
      </w:r>
    </w:p>
    <w:p w:rsidR="00501D16" w:rsidRDefault="00501D16" w:rsidP="00501D16">
      <w:pPr>
        <w:tabs>
          <w:tab w:val="left" w:pos="851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выделено: 33 ч. (1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кл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 xml:space="preserve">.), 34 ч. (2-4 </w:t>
      </w:r>
      <w:proofErr w:type="spellStart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кл</w:t>
      </w:r>
      <w:proofErr w:type="spellEnd"/>
      <w:r w:rsidRPr="00C26CB8">
        <w:rPr>
          <w:rStyle w:val="fontstyle21"/>
          <w:rFonts w:ascii="Times New Roman" w:hAnsi="Times New Roman" w:cs="Times New Roman"/>
          <w:sz w:val="28"/>
          <w:szCs w:val="28"/>
        </w:rPr>
        <w:t>.).</w:t>
      </w:r>
    </w:p>
    <w:p w:rsidR="00593386" w:rsidRDefault="00593386"/>
    <w:sectPr w:rsidR="005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16"/>
    <w:rsid w:val="00501D16"/>
    <w:rsid w:val="005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1D16"/>
    <w:rPr>
      <w:rFonts w:ascii="TimesNewRomanPS-BoldMT" w:hAnsi="TimesNewRomanPS-BoldMT" w:hint="default"/>
      <w:b/>
      <w:bCs/>
      <w:i w:val="0"/>
      <w:iCs w:val="0"/>
      <w:color w:val="000000"/>
      <w:sz w:val="46"/>
      <w:szCs w:val="46"/>
    </w:rPr>
  </w:style>
  <w:style w:type="character" w:customStyle="1" w:styleId="fontstyle21">
    <w:name w:val="fontstyle21"/>
    <w:basedOn w:val="a0"/>
    <w:rsid w:val="00501D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1D16"/>
    <w:rPr>
      <w:rFonts w:ascii="TimesNewRomanPS-BoldMT" w:hAnsi="TimesNewRomanPS-BoldMT" w:hint="default"/>
      <w:b/>
      <w:bCs/>
      <w:i w:val="0"/>
      <w:iCs w:val="0"/>
      <w:color w:val="000000"/>
      <w:sz w:val="46"/>
      <w:szCs w:val="46"/>
    </w:rPr>
  </w:style>
  <w:style w:type="character" w:customStyle="1" w:styleId="fontstyle21">
    <w:name w:val="fontstyle21"/>
    <w:basedOn w:val="a0"/>
    <w:rsid w:val="00501D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2022-03-29T11:38:00Z</dcterms:created>
  <dcterms:modified xsi:type="dcterms:W3CDTF">2022-03-29T11:39:00Z</dcterms:modified>
</cp:coreProperties>
</file>